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6510C" w14:textId="66DD9D3E" w:rsidR="00BD0DB8" w:rsidRDefault="007F27A9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Edital nº 00</w:t>
      </w:r>
      <w:r w:rsidR="00B762D7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133C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/202</w:t>
      </w:r>
      <w:r w:rsidR="003753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</w:p>
    <w:p w14:paraId="09001CB8" w14:textId="77777777" w:rsidR="00BD0DB8" w:rsidRDefault="00BD0DB8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45A6CEC" w14:textId="08AFE95A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EDITAL </w:t>
      </w:r>
      <w:r w:rsidRPr="006D616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 xml:space="preserve">DO </w:t>
      </w:r>
      <w:r w:rsidR="00EA627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1</w:t>
      </w:r>
      <w:r w:rsidR="00EA5DFD" w:rsidRPr="006D616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º PROCESSO</w:t>
      </w:r>
      <w:r w:rsidR="00EA5DF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SELETIVO DO CURSO SUPERIOR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NA MODALIDADE </w:t>
      </w:r>
      <w:r w:rsidR="00EA5D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PRESENCIAL</w:t>
      </w:r>
      <w:r w:rsidR="001448C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BACHAREL EM ENFERMAGEM</w:t>
      </w:r>
      <w:r w:rsidR="00EA5DF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VESTIBULAR </w:t>
      </w:r>
      <w:r w:rsidR="00133CF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202</w:t>
      </w:r>
      <w:r w:rsidR="0037533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7</w:t>
      </w:r>
      <w:r w:rsidR="007F27A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.</w:t>
      </w:r>
      <w:r w:rsidR="0037533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1</w:t>
      </w:r>
    </w:p>
    <w:p w14:paraId="7C118EC5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89F1121" w14:textId="2A5CDE96" w:rsidR="00FC634B" w:rsidRPr="00A050E5" w:rsidRDefault="000C4B88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 FELK - Fundação Escola Lince </w:t>
      </w:r>
      <w:r w:rsidR="00FC634B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comprometida a observar o padrão de qualidade e as condições em que se deu a autorização, as quais são verificadas </w:t>
      </w:r>
      <w:r w:rsidR="00EA5DFD">
        <w:rPr>
          <w:rFonts w:ascii="Times New Roman" w:hAnsi="Times New Roman" w:cs="Times New Roman"/>
          <w:color w:val="000000"/>
          <w:sz w:val="24"/>
          <w:szCs w:val="24"/>
        </w:rPr>
        <w:t>por ocasião do reconhecimento do seu curso</w:t>
      </w:r>
      <w:r w:rsidR="00FC634B" w:rsidRPr="00A050E5">
        <w:rPr>
          <w:rFonts w:ascii="Times New Roman" w:hAnsi="Times New Roman" w:cs="Times New Roman"/>
          <w:color w:val="000000"/>
          <w:sz w:val="24"/>
          <w:szCs w:val="24"/>
        </w:rPr>
        <w:t>, torna pública as normas a seguir, que regem o</w:t>
      </w:r>
      <w:r w:rsidR="00FC634B" w:rsidRPr="006D6164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</w:t>
      </w:r>
      <w:r w:rsidR="0037533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1</w:t>
      </w:r>
      <w:r w:rsidR="00FC634B" w:rsidRPr="006D616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º</w:t>
      </w:r>
      <w:r w:rsidR="00FC634B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Process</w:t>
      </w:r>
      <w:r w:rsidR="00133C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o Seletivo - Vestibular 202</w:t>
      </w:r>
      <w:r w:rsidR="003753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="00FC634B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C634B" w:rsidRPr="00A050E5">
        <w:rPr>
          <w:rFonts w:ascii="Times New Roman" w:hAnsi="Times New Roman" w:cs="Times New Roman"/>
          <w:color w:val="000000"/>
          <w:sz w:val="24"/>
          <w:szCs w:val="24"/>
        </w:rPr>
        <w:t>considerando as disposições do Regimento Geral e a legislação vigen</w:t>
      </w:r>
      <w:r w:rsidR="00EA5DFD">
        <w:rPr>
          <w:rFonts w:ascii="Times New Roman" w:hAnsi="Times New Roman" w:cs="Times New Roman"/>
          <w:color w:val="000000"/>
          <w:sz w:val="24"/>
          <w:szCs w:val="24"/>
        </w:rPr>
        <w:t>te que disciplina o ingresso no curso</w:t>
      </w:r>
      <w:r w:rsidR="00FC634B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de graduação.</w:t>
      </w:r>
    </w:p>
    <w:p w14:paraId="1960F8AE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830EEF2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 OBJETO</w:t>
      </w:r>
    </w:p>
    <w:p w14:paraId="484B9B8C" w14:textId="275A6188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O presente Edital faz saber que estão abertas as inscrições do Vestibular para ingresso no </w:t>
      </w:r>
      <w:r w:rsidR="00B762D7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1</w:t>
      </w:r>
      <w:r w:rsidRPr="006D6164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º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semestre</w:t>
      </w:r>
      <w:r w:rsidR="008A34F0">
        <w:rPr>
          <w:rFonts w:ascii="Times New Roman" w:hAnsi="Times New Roman" w:cs="Times New Roman"/>
          <w:color w:val="000000"/>
          <w:sz w:val="24"/>
          <w:szCs w:val="24"/>
        </w:rPr>
        <w:t xml:space="preserve"> letivo</w:t>
      </w:r>
      <w:r w:rsidR="007F27A9">
        <w:rPr>
          <w:rFonts w:ascii="Times New Roman" w:hAnsi="Times New Roman" w:cs="Times New Roman"/>
          <w:color w:val="000000"/>
          <w:sz w:val="24"/>
          <w:szCs w:val="24"/>
        </w:rPr>
        <w:t xml:space="preserve"> de 202</w:t>
      </w:r>
      <w:r w:rsidR="0037533E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, que </w:t>
      </w:r>
      <w:r w:rsidR="000C4B88" w:rsidRPr="00A050E5">
        <w:rPr>
          <w:rFonts w:ascii="Times New Roman" w:hAnsi="Times New Roman" w:cs="Times New Roman"/>
          <w:color w:val="000000"/>
          <w:sz w:val="24"/>
          <w:szCs w:val="24"/>
        </w:rPr>
        <w:t>se destina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a selecionar candidatos para ingresso no ensino superior nos termos do art. 44, inciso II da Lei 9394/96 (Lei de Diretrizes e Bases da Educação Nacional – LDB), da Portaria Normativa nº 40/2007, ambas do Ministério da Educação – MEC, e seu Regimento Geral, conforme normas deste Edital.</w:t>
      </w:r>
    </w:p>
    <w:p w14:paraId="179B1757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3DB110A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Dados da </w:t>
      </w:r>
      <w:r w:rsidR="000C143D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FELK</w:t>
      </w:r>
    </w:p>
    <w:p w14:paraId="76297B74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Faculdade </w:t>
      </w:r>
      <w:r w:rsidR="00EA5DFD">
        <w:rPr>
          <w:rFonts w:ascii="Times New Roman" w:hAnsi="Times New Roman" w:cs="Times New Roman"/>
          <w:color w:val="000000"/>
          <w:sz w:val="24"/>
          <w:szCs w:val="24"/>
        </w:rPr>
        <w:t>FELK</w:t>
      </w:r>
    </w:p>
    <w:p w14:paraId="307214A4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>Endereço da Sede: Av</w:t>
      </w:r>
      <w:r w:rsidR="000C4B88">
        <w:rPr>
          <w:rFonts w:ascii="Times New Roman" w:hAnsi="Times New Roman" w:cs="Times New Roman"/>
          <w:color w:val="000000"/>
          <w:sz w:val="24"/>
          <w:szCs w:val="24"/>
        </w:rPr>
        <w:t xml:space="preserve"> Jorge Teixeira, 609</w:t>
      </w:r>
    </w:p>
    <w:p w14:paraId="238EA907" w14:textId="77777777" w:rsidR="00FC634B" w:rsidRDefault="001A12E0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Telefone: (69) 98469-6572</w:t>
      </w:r>
    </w:p>
    <w:p w14:paraId="32F73607" w14:textId="77777777" w:rsidR="00234238" w:rsidRDefault="000C4B88" w:rsidP="006D6164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Site; </w:t>
      </w:r>
      <w:r w:rsidR="00234238" w:rsidRPr="00234238">
        <w:rPr>
          <w:color w:val="0000FF"/>
          <w:u w:val="single"/>
        </w:rPr>
        <w:t>http://www.</w:t>
      </w:r>
      <w:r>
        <w:rPr>
          <w:color w:val="0000FF"/>
          <w:u w:val="single"/>
        </w:rPr>
        <w:t>felk.edu.br</w:t>
      </w:r>
    </w:p>
    <w:p w14:paraId="50E08521" w14:textId="77777777" w:rsidR="00AD28C4" w:rsidRPr="00A050E5" w:rsidRDefault="00AD28C4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06033FB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I. Da Inscrição</w:t>
      </w:r>
    </w:p>
    <w:p w14:paraId="15B6FABB" w14:textId="43EA0886" w:rsidR="00FC634B" w:rsidRPr="001611D1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A partir </w:t>
      </w:r>
      <w:r w:rsidRPr="006D6164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do dia </w:t>
      </w:r>
      <w:r w:rsidR="0037533E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06</w:t>
      </w:r>
      <w:r w:rsidRPr="006D6164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de </w:t>
      </w:r>
      <w:r w:rsidR="0037533E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outu</w:t>
      </w:r>
      <w:r w:rsidR="007F3903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bro</w:t>
      </w:r>
      <w:r w:rsidRPr="006D6164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de </w:t>
      </w:r>
      <w:r w:rsidR="007F27A9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202</w:t>
      </w:r>
      <w:r w:rsidR="0037533E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6</w:t>
      </w:r>
      <w:r w:rsidR="00EA5DFD" w:rsidRPr="006D6164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,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estarão abertas as inscrições do Processo Seletivo</w:t>
      </w:r>
      <w:r w:rsidR="000C143D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para o preenchimento de</w:t>
      </w:r>
      <w:r w:rsidR="001448C4">
        <w:rPr>
          <w:rFonts w:ascii="Times New Roman" w:hAnsi="Times New Roman" w:cs="Times New Roman"/>
          <w:color w:val="000000"/>
          <w:sz w:val="24"/>
          <w:szCs w:val="24"/>
        </w:rPr>
        <w:t xml:space="preserve"> vagas oferecidas para o </w:t>
      </w:r>
      <w:r w:rsidR="007F3903">
        <w:rPr>
          <w:rFonts w:ascii="Times New Roman" w:hAnsi="Times New Roman" w:cs="Times New Roman"/>
          <w:color w:val="000000"/>
          <w:sz w:val="24"/>
          <w:szCs w:val="24"/>
        </w:rPr>
        <w:t>primeiro</w:t>
      </w:r>
      <w:r w:rsidRPr="001611D1">
        <w:rPr>
          <w:rFonts w:ascii="Times New Roman" w:hAnsi="Times New Roman" w:cs="Times New Roman"/>
          <w:color w:val="000000"/>
          <w:sz w:val="24"/>
          <w:szCs w:val="24"/>
        </w:rPr>
        <w:t xml:space="preserve"> semestre </w:t>
      </w:r>
      <w:r w:rsidR="008A34F0" w:rsidRPr="001611D1">
        <w:rPr>
          <w:rFonts w:ascii="Times New Roman" w:hAnsi="Times New Roman" w:cs="Times New Roman"/>
          <w:color w:val="000000"/>
          <w:sz w:val="24"/>
          <w:szCs w:val="24"/>
        </w:rPr>
        <w:t xml:space="preserve">letivo </w:t>
      </w:r>
      <w:r w:rsidR="00133CF8">
        <w:rPr>
          <w:rFonts w:ascii="Times New Roman" w:hAnsi="Times New Roman" w:cs="Times New Roman"/>
          <w:color w:val="000000"/>
          <w:sz w:val="24"/>
          <w:szCs w:val="24"/>
        </w:rPr>
        <w:t>de 202</w:t>
      </w:r>
      <w:r w:rsidR="007F3903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1611D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7BD838B" w14:textId="6CB196DF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2.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A inscriç</w:t>
      </w:r>
      <w:r w:rsidR="00AB1954">
        <w:rPr>
          <w:rFonts w:ascii="Times New Roman" w:hAnsi="Times New Roman" w:cs="Times New Roman"/>
          <w:color w:val="000000"/>
          <w:sz w:val="24"/>
          <w:szCs w:val="24"/>
        </w:rPr>
        <w:t>ão</w:t>
      </w:r>
      <w:r w:rsidR="007F27A9">
        <w:rPr>
          <w:rFonts w:ascii="Times New Roman" w:hAnsi="Times New Roman" w:cs="Times New Roman"/>
          <w:color w:val="000000"/>
          <w:sz w:val="24"/>
          <w:szCs w:val="24"/>
        </w:rPr>
        <w:t xml:space="preserve"> para o processo seletivo 202</w:t>
      </w:r>
      <w:r w:rsidR="0037533E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7F27A9">
        <w:rPr>
          <w:rFonts w:ascii="Times New Roman" w:hAnsi="Times New Roman" w:cs="Times New Roman"/>
          <w:color w:val="000000"/>
          <w:sz w:val="24"/>
          <w:szCs w:val="24"/>
        </w:rPr>
        <w:t>/</w:t>
      </w:r>
      <w:r w:rsidR="007F390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será 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gratuita.</w:t>
      </w:r>
    </w:p>
    <w:p w14:paraId="2C6C3A66" w14:textId="77777777" w:rsidR="00FC634B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3.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Poderão inscre</w:t>
      </w:r>
      <w:r w:rsidR="00AB1954">
        <w:rPr>
          <w:rFonts w:ascii="Times New Roman" w:hAnsi="Times New Roman" w:cs="Times New Roman"/>
          <w:color w:val="000000"/>
          <w:sz w:val="24"/>
          <w:szCs w:val="24"/>
        </w:rPr>
        <w:t>ver-se no Processo Seletivo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os candidatos cuja conclusão</w:t>
      </w:r>
      <w:r w:rsidR="000C4B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do Ensino Médio se efetive até a data marcada para o iníc</w:t>
      </w:r>
      <w:r w:rsidR="000C143D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io das aulas, conforme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Calendário</w:t>
      </w:r>
      <w:r w:rsidR="000C143D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Acadêmico da Instituição.</w:t>
      </w:r>
      <w:r w:rsidR="000C143D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F0918CC" w14:textId="77777777" w:rsidR="001A12E0" w:rsidRPr="001A12E0" w:rsidRDefault="001A12E0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12E0">
        <w:rPr>
          <w:rFonts w:ascii="Times New Roman" w:hAnsi="Times New Roman" w:cs="Times New Roman"/>
          <w:b/>
          <w:color w:val="000000"/>
          <w:sz w:val="24"/>
          <w:szCs w:val="24"/>
        </w:rPr>
        <w:t>Art.4.</w:t>
      </w:r>
      <w:r w:rsidRPr="001A12E0">
        <w:rPr>
          <w:rFonts w:ascii="Arial" w:hAnsi="Arial" w:cs="Arial"/>
          <w:color w:val="201F1E"/>
          <w:bdr w:val="none" w:sz="0" w:space="0" w:color="auto" w:frame="1"/>
          <w:shd w:val="clear" w:color="auto" w:fill="FFFFFF"/>
        </w:rPr>
        <w:t xml:space="preserve"> </w:t>
      </w:r>
      <w:r w:rsidRPr="001A12E0">
        <w:rPr>
          <w:rFonts w:ascii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</w:rPr>
        <w:t xml:space="preserve">Para obter dispensa do vestibular é necessário ter feito </w:t>
      </w:r>
      <w:r w:rsidR="000C4B88" w:rsidRPr="001A12E0">
        <w:rPr>
          <w:rFonts w:ascii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</w:rPr>
        <w:t>à</w:t>
      </w:r>
      <w:r w:rsidRPr="001A12E0">
        <w:rPr>
          <w:rFonts w:ascii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</w:rPr>
        <w:t xml:space="preserve"> edição mais recente do </w:t>
      </w:r>
      <w:r w:rsidRPr="001A12E0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Enem</w:t>
      </w:r>
      <w:r w:rsidRPr="001A12E0">
        <w:rPr>
          <w:rFonts w:ascii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</w:rPr>
        <w:t xml:space="preserve"> e ter obtido pelo menos </w:t>
      </w:r>
      <w:r w:rsidR="008A34F0">
        <w:rPr>
          <w:rFonts w:ascii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</w:rPr>
        <w:t>350</w:t>
      </w:r>
      <w:r w:rsidRPr="001A12E0">
        <w:rPr>
          <w:rFonts w:ascii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1A12E0">
        <w:rPr>
          <w:rFonts w:ascii="Times New Roman" w:hAnsi="Times New Roman" w:cs="Times New Roman"/>
          <w:b/>
          <w:bCs/>
          <w:color w:val="201F1E"/>
          <w:sz w:val="24"/>
          <w:szCs w:val="24"/>
          <w:shd w:val="clear" w:color="auto" w:fill="FFFFFF"/>
        </w:rPr>
        <w:t>pontos</w:t>
      </w:r>
      <w:r w:rsidRPr="001A12E0">
        <w:rPr>
          <w:rFonts w:ascii="Times New Roman" w:hAnsi="Times New Roman" w:cs="Times New Roman"/>
          <w:color w:val="201F1E"/>
          <w:sz w:val="24"/>
          <w:szCs w:val="24"/>
          <w:bdr w:val="none" w:sz="0" w:space="0" w:color="auto" w:frame="1"/>
          <w:shd w:val="clear" w:color="auto" w:fill="FFFFFF"/>
        </w:rPr>
        <w:t> na média geral das provas, além de nota maior do que zero na redação.</w:t>
      </w:r>
    </w:p>
    <w:p w14:paraId="2B09175D" w14:textId="77777777" w:rsidR="00234238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Style w:val="Hyperlink"/>
          <w:rFonts w:ascii="Times New Roman" w:hAnsi="Times New Roman" w:cs="Times New Roman"/>
          <w:b/>
          <w:iCs/>
          <w:sz w:val="28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</w:t>
      </w:r>
      <w:r w:rsidR="001A12E0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A inscriç</w:t>
      </w:r>
      <w:r w:rsidR="00AB1954">
        <w:rPr>
          <w:rFonts w:ascii="Times New Roman" w:hAnsi="Times New Roman" w:cs="Times New Roman"/>
          <w:color w:val="000000"/>
          <w:sz w:val="24"/>
          <w:szCs w:val="24"/>
        </w:rPr>
        <w:t xml:space="preserve">ão para o Processo Seletivo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deverá ser realizada por meio do </w:t>
      </w:r>
      <w:r w:rsidR="00AD28C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link </w:t>
      </w:r>
      <w:r w:rsidR="000C4B88">
        <w:rPr>
          <w:color w:val="0000FF"/>
          <w:u w:val="single"/>
          <w:shd w:val="clear" w:color="auto" w:fill="FFFFFF" w:themeFill="background1"/>
        </w:rPr>
        <w:t>http://www.felk.edu.br</w:t>
      </w:r>
      <w:r w:rsidR="000C4B88">
        <w:t xml:space="preserve"> </w:t>
      </w:r>
      <w:hyperlink r:id="rId6" w:history="1"/>
      <w:r w:rsidR="00234238">
        <w:rPr>
          <w:rStyle w:val="Hyperlink"/>
          <w:rFonts w:ascii="Times New Roman" w:hAnsi="Times New Roman" w:cs="Times New Roman"/>
          <w:b/>
          <w:iCs/>
          <w:sz w:val="28"/>
          <w:szCs w:val="24"/>
        </w:rPr>
        <w:t xml:space="preserve"> </w:t>
      </w:r>
    </w:p>
    <w:p w14:paraId="16D208AE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</w:t>
      </w:r>
      <w:r w:rsidR="001A12E0"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O candidato deverá preencher requerimento, no ato de inscrição no site</w:t>
      </w:r>
      <w:r w:rsidR="00EA5D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C4B88">
        <w:rPr>
          <w:color w:val="0000FF"/>
          <w:u w:val="single"/>
          <w:shd w:val="clear" w:color="auto" w:fill="FFFFFF" w:themeFill="background1"/>
        </w:rPr>
        <w:t>http://www.felk.edu.br</w:t>
      </w:r>
    </w:p>
    <w:p w14:paraId="12A3B00A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§1º.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As informações prestadas no requerimento de inscrição são de exclusiva </w:t>
      </w:r>
      <w:r w:rsidR="00397CED" w:rsidRPr="00A050E5">
        <w:rPr>
          <w:rFonts w:ascii="Times New Roman" w:hAnsi="Times New Roman" w:cs="Times New Roman"/>
          <w:color w:val="000000"/>
          <w:sz w:val="24"/>
          <w:szCs w:val="24"/>
        </w:rPr>
        <w:t>responsabilidade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de do</w:t>
      </w:r>
      <w:r w:rsidR="00397CED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candidato.</w:t>
      </w:r>
    </w:p>
    <w:p w14:paraId="2CA52548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</w:t>
      </w:r>
      <w:r w:rsidR="001A12E0"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Havendo ainda vagas remanescentes, ficará a critério da instituição a realização de Processo</w:t>
      </w:r>
      <w:r w:rsidR="00397CED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Seletivo contínuo, até o início das aulas. Caso a Instituição opte por realizar o prosseguimento do</w:t>
      </w:r>
      <w:r w:rsidR="00397CED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processo seletivo divulgará aos candidatos os critérios que serão observados.</w:t>
      </w:r>
    </w:p>
    <w:p w14:paraId="56941718" w14:textId="3C768F5A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</w:t>
      </w:r>
      <w:r w:rsidR="001A12E0">
        <w:rPr>
          <w:rFonts w:ascii="Times New Roman" w:hAnsi="Times New Roman" w:cs="Times New Roman"/>
          <w:b/>
          <w:bCs/>
          <w:color w:val="000000"/>
          <w:sz w:val="24"/>
          <w:szCs w:val="24"/>
        </w:rPr>
        <w:t>8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EA5DFD">
        <w:rPr>
          <w:rFonts w:ascii="Times New Roman" w:hAnsi="Times New Roman" w:cs="Times New Roman"/>
          <w:color w:val="000000"/>
          <w:sz w:val="24"/>
          <w:szCs w:val="24"/>
        </w:rPr>
        <w:t xml:space="preserve">O Processo Seletivo </w:t>
      </w:r>
      <w:r w:rsidR="007F27A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37533E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7F27A9">
        <w:rPr>
          <w:rFonts w:ascii="Times New Roman" w:hAnsi="Times New Roman" w:cs="Times New Roman"/>
          <w:color w:val="000000"/>
          <w:sz w:val="24"/>
          <w:szCs w:val="24"/>
        </w:rPr>
        <w:t>/</w:t>
      </w:r>
      <w:r w:rsidR="007F390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EA5D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será realizado por uma prova constituída de questões de</w:t>
      </w:r>
      <w:r w:rsidR="00397CED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múltipla escolha</w:t>
      </w:r>
      <w:r w:rsidR="00B421BA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e Redação</w:t>
      </w:r>
      <w:r w:rsidR="00EA5DFD">
        <w:rPr>
          <w:rFonts w:ascii="Times New Roman" w:hAnsi="Times New Roman" w:cs="Times New Roman"/>
          <w:color w:val="000000"/>
          <w:sz w:val="24"/>
          <w:szCs w:val="24"/>
        </w:rPr>
        <w:t xml:space="preserve"> online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A46C8B1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</w:t>
      </w:r>
      <w:r w:rsidR="001A12E0">
        <w:rPr>
          <w:rFonts w:ascii="Times New Roman" w:hAnsi="Times New Roman" w:cs="Times New Roman"/>
          <w:b/>
          <w:bCs/>
          <w:color w:val="000000"/>
          <w:sz w:val="24"/>
          <w:szCs w:val="24"/>
        </w:rPr>
        <w:t>9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O candidato com Necessidades Especiais (NE) que necessite de recursos especiais para</w:t>
      </w:r>
      <w:r w:rsidR="00397CED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realizar as provas poderá fazer a inscrição normalmente no formulário de Inscrição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lastRenderedPageBreak/>
        <w:t>disponível no</w:t>
      </w:r>
      <w:r w:rsidR="00AE26A0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site da </w:t>
      </w:r>
      <w:r w:rsidR="00AE26A0" w:rsidRPr="00A050E5">
        <w:rPr>
          <w:rFonts w:ascii="Times New Roman" w:hAnsi="Times New Roman" w:cs="Times New Roman"/>
          <w:color w:val="000000"/>
          <w:sz w:val="24"/>
          <w:szCs w:val="24"/>
        </w:rPr>
        <w:t>FELK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, sendo sua responsabilidade comunicar e solicitar a realização da prova para tal</w:t>
      </w:r>
      <w:r w:rsidR="00AE26A0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condição.</w:t>
      </w:r>
    </w:p>
    <w:p w14:paraId="588DE107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1º.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Esta solicitação deverá ser feita no ato da </w:t>
      </w:r>
      <w:r w:rsidR="00AE26A0" w:rsidRPr="00A050E5">
        <w:rPr>
          <w:rFonts w:ascii="Times New Roman" w:hAnsi="Times New Roman" w:cs="Times New Roman"/>
          <w:color w:val="000000"/>
          <w:sz w:val="24"/>
          <w:szCs w:val="24"/>
        </w:rPr>
        <w:t>inscrição no Processo Seletivo.</w:t>
      </w:r>
    </w:p>
    <w:p w14:paraId="55FEA242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10.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Ao se inscrever no Processo Seletivo o candidato aceita, de forma irrestrita, as condições</w:t>
      </w:r>
      <w:r w:rsidR="00AE26A0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contidas neste </w:t>
      </w:r>
      <w:r w:rsidR="00AE26A0" w:rsidRPr="00A050E5">
        <w:rPr>
          <w:rFonts w:ascii="Times New Roman" w:hAnsi="Times New Roman" w:cs="Times New Roman"/>
          <w:color w:val="000000"/>
          <w:sz w:val="24"/>
          <w:szCs w:val="24"/>
        </w:rPr>
        <w:t>Edital,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não </w:t>
      </w:r>
      <w:r w:rsidR="00AE26A0" w:rsidRPr="00A050E5">
        <w:rPr>
          <w:rFonts w:ascii="Times New Roman" w:hAnsi="Times New Roman" w:cs="Times New Roman"/>
          <w:color w:val="000000"/>
          <w:sz w:val="24"/>
          <w:szCs w:val="24"/>
        </w:rPr>
        <w:t>podendo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AE26A0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lá alegar de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conhecimento.</w:t>
      </w:r>
    </w:p>
    <w:p w14:paraId="24A39A37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11.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A inscrição do candidato poderá ser cancelada pela Instituição quando não forem</w:t>
      </w:r>
      <w:r w:rsidR="00AE26A0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cumpridas as condições previstas neste </w:t>
      </w:r>
      <w:r w:rsidR="00AE26A0" w:rsidRPr="00A050E5">
        <w:rPr>
          <w:rFonts w:ascii="Times New Roman" w:hAnsi="Times New Roman" w:cs="Times New Roman"/>
          <w:color w:val="000000"/>
          <w:sz w:val="24"/>
          <w:szCs w:val="24"/>
        </w:rPr>
        <w:t>Edital.</w:t>
      </w:r>
    </w:p>
    <w:p w14:paraId="335FFA76" w14:textId="77777777" w:rsidR="00AE26A0" w:rsidRPr="00A050E5" w:rsidRDefault="00AE26A0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418497A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II. Dos Cursos de Graduação, Atos Legais de Funcionamento, Turnos, Vagas, Duração e</w:t>
      </w:r>
      <w:r w:rsidR="000C4B8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Locais de </w:t>
      </w:r>
      <w:r w:rsidR="000C4B88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Funcionamento.</w:t>
      </w:r>
    </w:p>
    <w:p w14:paraId="32C7812C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12. </w:t>
      </w:r>
      <w:r w:rsidR="00EA5DFD">
        <w:rPr>
          <w:rFonts w:ascii="Times New Roman" w:hAnsi="Times New Roman" w:cs="Times New Roman"/>
          <w:color w:val="000000"/>
          <w:sz w:val="24"/>
          <w:szCs w:val="24"/>
        </w:rPr>
        <w:t>O curso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de graduação, atos legais de f</w:t>
      </w:r>
      <w:r w:rsidR="00B421BA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uncionamento, turnos e duração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estão </w:t>
      </w:r>
      <w:r w:rsidR="00AE26A0" w:rsidRPr="00A050E5">
        <w:rPr>
          <w:rFonts w:ascii="Times New Roman" w:hAnsi="Times New Roman" w:cs="Times New Roman"/>
          <w:color w:val="000000"/>
          <w:sz w:val="24"/>
          <w:szCs w:val="24"/>
        </w:rPr>
        <w:t>identificados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na tabela abaixo:</w:t>
      </w:r>
    </w:p>
    <w:p w14:paraId="2AB34323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Curso</w:t>
      </w:r>
      <w:r w:rsidR="00AE26A0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Autorização/</w:t>
      </w:r>
      <w:r w:rsidR="00AE26A0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Reconhecimento Turno Duração</w:t>
      </w:r>
    </w:p>
    <w:p w14:paraId="3A235A80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>Bacharelado em Enfermagem</w:t>
      </w:r>
      <w:r w:rsidR="000752F2">
        <w:rPr>
          <w:rFonts w:ascii="Times New Roman" w:hAnsi="Times New Roman" w:cs="Times New Roman"/>
          <w:color w:val="000000"/>
          <w:sz w:val="24"/>
          <w:szCs w:val="24"/>
        </w:rPr>
        <w:t xml:space="preserve"> – modalidade</w:t>
      </w:r>
      <w:r w:rsidR="001448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752F2">
        <w:rPr>
          <w:rFonts w:ascii="Times New Roman" w:hAnsi="Times New Roman" w:cs="Times New Roman"/>
          <w:color w:val="000000"/>
          <w:sz w:val="24"/>
          <w:szCs w:val="24"/>
        </w:rPr>
        <w:t>presencial</w:t>
      </w:r>
    </w:p>
    <w:p w14:paraId="7953B098" w14:textId="77777777" w:rsidR="00AE26A0" w:rsidRPr="00A050E5" w:rsidRDefault="00150E34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100 vagas/</w:t>
      </w:r>
      <w:r w:rsidR="00FC634B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10 semestres</w:t>
      </w:r>
    </w:p>
    <w:p w14:paraId="1AAABE18" w14:textId="77777777" w:rsidR="00AE26A0" w:rsidRPr="00A050E5" w:rsidRDefault="00AE26A0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34B5066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III. Da Prova</w:t>
      </w:r>
    </w:p>
    <w:p w14:paraId="1B581CF1" w14:textId="77777777" w:rsidR="00234238" w:rsidRPr="00A050E5" w:rsidRDefault="00234238" w:rsidP="0007088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13. </w:t>
      </w:r>
      <w:r w:rsidRPr="00B169A7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 xml:space="preserve">Serão realizadas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pela internet virtualmente</w:t>
      </w:r>
      <w:r w:rsidR="00D32159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. Receberam um e-mail com o link e senha para o acesso a prova.</w:t>
      </w:r>
    </w:p>
    <w:p w14:paraId="1E5B12C2" w14:textId="77777777" w:rsidR="00234238" w:rsidRPr="00A050E5" w:rsidRDefault="00234238" w:rsidP="00070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14.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A prova é elaborada tendo por base as informações, conceitos e conhecimentos próprios do Ensino Médio, levando-se em conta a Lei Nº 9394/96, avaliados por meio de:</w:t>
      </w:r>
    </w:p>
    <w:p w14:paraId="26EB61B6" w14:textId="77777777" w:rsidR="00234238" w:rsidRPr="00A050E5" w:rsidRDefault="00234238" w:rsidP="00070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Questões da Prova</w:t>
      </w:r>
    </w:p>
    <w:p w14:paraId="2F1056AA" w14:textId="77777777" w:rsidR="00234238" w:rsidRPr="00B169A7" w:rsidRDefault="00234238" w:rsidP="00070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B169A7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 xml:space="preserve">As provas terão um valor total de </w:t>
      </w:r>
      <w:r w:rsidR="006D6164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10</w:t>
      </w:r>
      <w:r w:rsidR="00D32159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 xml:space="preserve"> </w:t>
      </w:r>
      <w:r w:rsidRPr="00B169A7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pontos, sendo compostas por:</w:t>
      </w:r>
    </w:p>
    <w:p w14:paraId="20D97F8B" w14:textId="77777777" w:rsidR="00234238" w:rsidRPr="00B169A7" w:rsidRDefault="006D6164" w:rsidP="00070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 xml:space="preserve">Prova </w:t>
      </w:r>
    </w:p>
    <w:p w14:paraId="52FEAB6C" w14:textId="77777777" w:rsidR="00234238" w:rsidRPr="00A050E5" w:rsidRDefault="00BC45F7" w:rsidP="00070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5</w:t>
      </w:r>
      <w:r w:rsidR="000C4B88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 xml:space="preserve"> </w:t>
      </w:r>
      <w:r w:rsidR="000C4B88" w:rsidRPr="00B169A7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testes</w:t>
      </w:r>
      <w:r w:rsidR="00234238" w:rsidRPr="00B169A7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 xml:space="preserve"> (</w:t>
      </w:r>
      <w:r w:rsidR="006D6164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10</w:t>
      </w:r>
      <w:r w:rsidR="00234238" w:rsidRPr="00B169A7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 xml:space="preserve"> pontos)</w:t>
      </w:r>
    </w:p>
    <w:p w14:paraId="0F03235B" w14:textId="77777777" w:rsidR="00234238" w:rsidRPr="00B169A7" w:rsidRDefault="00234238" w:rsidP="00070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A050E5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Abrangendo</w:t>
      </w:r>
      <w:r w:rsidRPr="00B169A7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 xml:space="preserve"> os conteúdos de:</w:t>
      </w:r>
    </w:p>
    <w:p w14:paraId="06701ABA" w14:textId="77777777" w:rsidR="00234238" w:rsidRPr="00B169A7" w:rsidRDefault="00234238" w:rsidP="00070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B169A7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 xml:space="preserve">Gramática e Interpretação de Textos </w:t>
      </w:r>
    </w:p>
    <w:p w14:paraId="15BDFBAF" w14:textId="77777777" w:rsidR="00234238" w:rsidRPr="00B169A7" w:rsidRDefault="00234238" w:rsidP="00070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B169A7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 xml:space="preserve">História </w:t>
      </w:r>
    </w:p>
    <w:p w14:paraId="346D1F33" w14:textId="77777777" w:rsidR="00234238" w:rsidRPr="00B169A7" w:rsidRDefault="00234238" w:rsidP="00070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B169A7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 xml:space="preserve">Geografia </w:t>
      </w:r>
    </w:p>
    <w:p w14:paraId="5952AAF6" w14:textId="77777777" w:rsidR="00234238" w:rsidRDefault="00234238" w:rsidP="00070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B169A7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 xml:space="preserve">Matemática </w:t>
      </w:r>
    </w:p>
    <w:p w14:paraId="53758B7D" w14:textId="77777777" w:rsidR="003D19E1" w:rsidRDefault="003D19E1" w:rsidP="00070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Redação</w:t>
      </w:r>
    </w:p>
    <w:p w14:paraId="5F75185E" w14:textId="77777777" w:rsidR="006D6164" w:rsidRPr="00B169A7" w:rsidRDefault="006D6164" w:rsidP="00070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</w:p>
    <w:p w14:paraId="2A34C5D0" w14:textId="77777777" w:rsidR="00234238" w:rsidRPr="00A050E5" w:rsidRDefault="00234238" w:rsidP="000708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1º.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O conteúdo programático cobrado no Processo Seletivo será o que segue descrito no quadro abaixo:</w:t>
      </w:r>
    </w:p>
    <w:p w14:paraId="4595731C" w14:textId="77777777" w:rsidR="00234238" w:rsidRDefault="00234238" w:rsidP="00234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16DDC01" w14:textId="77777777" w:rsidR="00234238" w:rsidRPr="00A050E5" w:rsidRDefault="00234238" w:rsidP="002342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pPr w:leftFromText="141" w:rightFromText="141" w:vertAnchor="text" w:tblpX="-104" w:tblpY="46"/>
        <w:tblW w:w="8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6"/>
        <w:gridCol w:w="4562"/>
      </w:tblGrid>
      <w:tr w:rsidR="002D724F" w14:paraId="156B4AFE" w14:textId="77777777" w:rsidTr="000E48C8">
        <w:trPr>
          <w:trHeight w:val="102"/>
        </w:trPr>
        <w:tc>
          <w:tcPr>
            <w:tcW w:w="8912" w:type="dxa"/>
            <w:gridSpan w:val="3"/>
          </w:tcPr>
          <w:p w14:paraId="3E9DDC3E" w14:textId="77777777" w:rsidR="002D724F" w:rsidRPr="00A050E5" w:rsidRDefault="002D724F" w:rsidP="000E48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50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Conteúdos Programáticos</w:t>
            </w:r>
          </w:p>
          <w:p w14:paraId="4917141C" w14:textId="77777777" w:rsidR="002D724F" w:rsidRDefault="002D724F" w:rsidP="000E48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D724F" w14:paraId="57E9786C" w14:textId="77777777" w:rsidTr="000E48C8">
        <w:trPr>
          <w:trHeight w:val="424"/>
        </w:trPr>
        <w:tc>
          <w:tcPr>
            <w:tcW w:w="4344" w:type="dxa"/>
          </w:tcPr>
          <w:p w14:paraId="5028BD6D" w14:textId="77777777" w:rsidR="002D724F" w:rsidRPr="00A050E5" w:rsidRDefault="002D724F" w:rsidP="000E48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50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Componentes Curriculares</w:t>
            </w:r>
          </w:p>
          <w:p w14:paraId="45F7DF8E" w14:textId="77777777" w:rsidR="002D724F" w:rsidRDefault="002D724F" w:rsidP="000E48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68" w:type="dxa"/>
            <w:gridSpan w:val="2"/>
          </w:tcPr>
          <w:p w14:paraId="51482613" w14:textId="77777777" w:rsidR="002D724F" w:rsidRDefault="002D724F" w:rsidP="000E48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50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Competências e Habilidades</w:t>
            </w:r>
          </w:p>
        </w:tc>
      </w:tr>
      <w:tr w:rsidR="006D6164" w14:paraId="3FC579DB" w14:textId="77777777" w:rsidTr="000E48C8">
        <w:trPr>
          <w:trHeight w:val="2083"/>
        </w:trPr>
        <w:tc>
          <w:tcPr>
            <w:tcW w:w="4344" w:type="dxa"/>
          </w:tcPr>
          <w:p w14:paraId="32BDB90D" w14:textId="77777777" w:rsidR="006D6164" w:rsidRDefault="006D6164" w:rsidP="006D61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Gramatica e Interpretação de textos </w:t>
            </w:r>
          </w:p>
          <w:p w14:paraId="3370FE31" w14:textId="77777777" w:rsidR="006D6164" w:rsidRPr="00A050E5" w:rsidRDefault="006D6164" w:rsidP="006D61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Literatura</w:t>
            </w:r>
          </w:p>
        </w:tc>
        <w:tc>
          <w:tcPr>
            <w:tcW w:w="4568" w:type="dxa"/>
            <w:gridSpan w:val="2"/>
          </w:tcPr>
          <w:p w14:paraId="10D468CF" w14:textId="77777777" w:rsidR="006D6164" w:rsidRPr="008D04D2" w:rsidRDefault="006D6164" w:rsidP="006D616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D04D2">
              <w:rPr>
                <w:rFonts w:ascii="Times New Roman" w:hAnsi="Times New Roman" w:cs="Times New Roman"/>
                <w:sz w:val="20"/>
                <w:szCs w:val="20"/>
              </w:rPr>
              <w:t xml:space="preserve">Análise de textos - Conteúdo: objetivo e compreensão crítica do texto, relações intertextuais - Estrutura: principais mecanismos de coesão e coerência textuais - Expressividade: recursos estilísticos – figuras de linguagem 2 – Gramática aplicada - Acentuação gráfica - Ortografia - Divisão silábica - Pontuação 3 – Morfologia - Estrutura e formação de vocábulos 4 – Morfossintaxe - Empregos e funções das classes de palavras - Constituição da oração e do período - Sintaxe de regência, de concordância e de colocação 5 – Semântica - Significação das palavras: sinonímia, antonímia, homonímia, paronímia, polissemia e </w:t>
            </w:r>
            <w:r w:rsidRPr="008D04D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ambiguidade 6 – Estilística - Figuras de sintaxe - Vícios de linguagem 7 – Noções básicas de teoria literária - Poema, poesia e prosa - Gêneros e estéticas literárias - Figuras de linguagem 8 – O romantismo brasileiro: poesia e ficção 9 – A ficção realista e naturalista 10 – A poesia parnasiana e simbolista 11 – O modernismo brasileiro - Grupos e tendências - Poesia e romance na década de 30 - A geração de 45 12 – Poesia de vanguarda 13 – Literatura contemporânea - Poesia, ficção, crônica - Literatura fantástica</w:t>
            </w:r>
          </w:p>
        </w:tc>
      </w:tr>
      <w:tr w:rsidR="008D04D2" w14:paraId="60066487" w14:textId="77777777" w:rsidTr="000E48C8">
        <w:trPr>
          <w:trHeight w:val="1545"/>
        </w:trPr>
        <w:tc>
          <w:tcPr>
            <w:tcW w:w="4344" w:type="dxa"/>
          </w:tcPr>
          <w:p w14:paraId="15E0AA4B" w14:textId="77777777" w:rsidR="008D04D2" w:rsidRPr="008D04D2" w:rsidRDefault="008D04D2" w:rsidP="000E48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Geografia</w:t>
            </w:r>
          </w:p>
        </w:tc>
        <w:tc>
          <w:tcPr>
            <w:tcW w:w="4568" w:type="dxa"/>
            <w:gridSpan w:val="2"/>
          </w:tcPr>
          <w:p w14:paraId="66F1A9A7" w14:textId="77777777" w:rsidR="008D04D2" w:rsidRPr="008D04D2" w:rsidRDefault="008D04D2" w:rsidP="0023423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D04D2">
              <w:rPr>
                <w:rFonts w:ascii="Times New Roman" w:hAnsi="Times New Roman" w:cs="Times New Roman"/>
                <w:sz w:val="20"/>
                <w:szCs w:val="20"/>
              </w:rPr>
              <w:t xml:space="preserve">A ciência geográfica: conceitos, objeto de estudo, princípios 2 – Quadro natural: - a Terra no espaço - principais movimentos da Terra e suas consequências - posição de lugares e orientação - representação da Terra: projeções cartográficas - elementos da Terra: atmosfera, hidrosfera, clima, águas oceânicas, águas continentais, hidrografia brasileira, litosfera, relevo brasileiro - vegetação: principais formações, principais formações brasileiras, problemas ambientais 3 – Geografia humana - Povoamentos, estrutura da população e teorias demográficas - Problemas populacionais - Distribuição geográfica dos grupos raciais e seus caracteres mensuráveis e descritivos - Estudo geográfico das línguas e religiões - Indicadores sociais 4 – Geografia urbana - Urbanização e metrópoles - Urbanização brasileira - Problemas urbanos: inchaço urbano e favelização 5 – Geografia econômica - tipos de colonização e exploração colonial </w:t>
            </w:r>
          </w:p>
        </w:tc>
      </w:tr>
      <w:tr w:rsidR="00995F74" w14:paraId="64C98677" w14:textId="77777777" w:rsidTr="000E48C8">
        <w:trPr>
          <w:trHeight w:val="3098"/>
        </w:trPr>
        <w:tc>
          <w:tcPr>
            <w:tcW w:w="4344" w:type="dxa"/>
          </w:tcPr>
          <w:p w14:paraId="704B685B" w14:textId="77777777" w:rsidR="00995F74" w:rsidRDefault="00995F74" w:rsidP="000E48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História</w:t>
            </w:r>
          </w:p>
        </w:tc>
        <w:tc>
          <w:tcPr>
            <w:tcW w:w="4568" w:type="dxa"/>
            <w:gridSpan w:val="2"/>
          </w:tcPr>
          <w:p w14:paraId="17EF58AE" w14:textId="77777777" w:rsidR="00995F74" w:rsidRPr="00995F74" w:rsidRDefault="00995F74" w:rsidP="000E48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5F74">
              <w:rPr>
                <w:rFonts w:ascii="Times New Roman" w:hAnsi="Times New Roman" w:cs="Times New Roman"/>
                <w:sz w:val="20"/>
                <w:szCs w:val="20"/>
              </w:rPr>
              <w:t>Interpretar fontes documentais de natureza diversa, considerando o papel das diferentes linguagens, agentes sociais e contextos envolvidos em sua produção; -Respeitar as diversidades reconhecendo-as como construções históricas e manifestações culturais;  –  Compreender e analisar as políticas imperialistas dos séculos XIX e XX, suas relações com a ocupação da Ásia e da África, como as Guerras Mundiais e a Guerra Fria;Compreender as dimensões políticas, econômicas, culturais, étnico raciais, religiosas, que envolveram confrontos e guerras entre vários povos e regiões do mundo, ao longo da história.</w:t>
            </w:r>
            <w:r w:rsidRPr="00995F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Conteúdos:</w:t>
            </w:r>
          </w:p>
          <w:p w14:paraId="5429DB29" w14:textId="77777777" w:rsidR="00995F74" w:rsidRPr="00166D7B" w:rsidRDefault="00995F74" w:rsidP="000E48C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5F74">
              <w:rPr>
                <w:rFonts w:ascii="Times New Roman" w:hAnsi="Times New Roman" w:cs="Times New Roman"/>
                <w:sz w:val="20"/>
                <w:szCs w:val="20"/>
              </w:rPr>
              <w:t xml:space="preserve"> Pré-história: o homem na evolução das espécies; Mesopotâmia; As civilizações da Antiguidade Oriental e Ocidental A formação do mundo contemporâneo. Idade Média. O período entre guerras. A Segunda Guerra Mundial. O mundo após a Segunda Guerra Mundial. Brasil - A colonização portuguesa no Brasil</w:t>
            </w:r>
          </w:p>
        </w:tc>
      </w:tr>
      <w:tr w:rsidR="000E48C8" w14:paraId="2F8C7545" w14:textId="77777777" w:rsidTr="00234238">
        <w:trPr>
          <w:trHeight w:val="134"/>
        </w:trPr>
        <w:tc>
          <w:tcPr>
            <w:tcW w:w="4350" w:type="dxa"/>
            <w:gridSpan w:val="2"/>
          </w:tcPr>
          <w:p w14:paraId="22386384" w14:textId="77777777" w:rsidR="000E48C8" w:rsidRDefault="000E48C8" w:rsidP="000E48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Matemática</w:t>
            </w:r>
          </w:p>
        </w:tc>
        <w:tc>
          <w:tcPr>
            <w:tcW w:w="4562" w:type="dxa"/>
          </w:tcPr>
          <w:p w14:paraId="684E8216" w14:textId="77777777" w:rsidR="000E48C8" w:rsidRPr="000E48C8" w:rsidRDefault="000E48C8" w:rsidP="000E48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E48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Conhecimentos numéricos: </w:t>
            </w:r>
            <w:r w:rsidRPr="000E48C8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operações em conjuntos numéricos (naturais, inteiros, racionais e reais), desigualdades, divisibilidade, fatoração, razões e proporções, porcentagem e juros, relações de dependência entre grandezas, sequências e progressões, princípios de contagem.</w:t>
            </w:r>
          </w:p>
          <w:p w14:paraId="26E17C9B" w14:textId="77777777" w:rsidR="000E48C8" w:rsidRPr="000E48C8" w:rsidRDefault="000E48C8" w:rsidP="000E48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E48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Conhecimentos geométricos:</w:t>
            </w:r>
            <w:r w:rsidRPr="000E48C8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características das figuras geométricas planas e espaciais; grandezas, unidades de medida e escalas; comprimentos, áreas e volumes; ângulos; posições de retas; simetrias de figuras planas ou espaciais; congruência e semelhança </w:t>
            </w:r>
            <w:r w:rsidRPr="000E48C8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lastRenderedPageBreak/>
              <w:t>de triângulos; teorema de Tales; relações métricas nos triângulos; circunferências; trigonometria do ângulo agudo.</w:t>
            </w:r>
          </w:p>
          <w:p w14:paraId="33760E64" w14:textId="77777777" w:rsidR="000E48C8" w:rsidRPr="000E48C8" w:rsidRDefault="000E48C8" w:rsidP="000E48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E48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Conhecimentos de estatística e probabilidade:</w:t>
            </w:r>
            <w:r w:rsidRPr="000E48C8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representação e análise de dados; medidas de tendência central ( médias, moda e mediana); desvios e variância; noções de probabilidade.</w:t>
            </w:r>
          </w:p>
          <w:p w14:paraId="5312E220" w14:textId="77777777" w:rsidR="000E48C8" w:rsidRPr="000E48C8" w:rsidRDefault="000E48C8" w:rsidP="000E48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E48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Conhecimentos algébricos:</w:t>
            </w:r>
            <w:r w:rsidRPr="000E48C8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gráficos e funções; funções algébricas do 1.º e do 2.º graus, polinomiais, racionais, exponenciais e logarítmicas; equações e inequações; relações no ciclo trigonométrico e funções trigonométricas.</w:t>
            </w:r>
          </w:p>
          <w:p w14:paraId="1679D0A0" w14:textId="77777777" w:rsidR="000E48C8" w:rsidRPr="000E48C8" w:rsidRDefault="000E48C8" w:rsidP="000E48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E48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Conhecimentos algébricos / geométricos: </w:t>
            </w:r>
            <w:r w:rsidRPr="000E48C8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plano cartesiano; retas; circunferências; paralelismo e perpendicularidade, sistemas de equações.</w:t>
            </w:r>
          </w:p>
          <w:p w14:paraId="5A454C49" w14:textId="77777777" w:rsidR="000E48C8" w:rsidRDefault="000E48C8" w:rsidP="000E48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3A7BAF5C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603275A" w14:textId="77777777" w:rsidR="00A050E5" w:rsidRDefault="00A050E5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20973C0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IV. Da Desclassificação</w:t>
      </w:r>
    </w:p>
    <w:p w14:paraId="2FAA4E3D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</w:t>
      </w:r>
      <w:r w:rsidR="00D321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15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Serão considerados 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desclassificados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os alunos que:</w:t>
      </w:r>
    </w:p>
    <w:p w14:paraId="33884A8F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1.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Obtiverem nota 0 (zero) na soma das notas das disciplinas da Prova de múltipla escolha;</w:t>
      </w:r>
    </w:p>
    <w:p w14:paraId="0EA125F8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2.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Obtiverem nota 0 (zero) na prova de Redação;</w:t>
      </w:r>
    </w:p>
    <w:p w14:paraId="573A62A6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3.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Não alcançar </w:t>
      </w:r>
      <w:r w:rsidR="006D6164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pontos na soma da Prova de múltipla esc</w:t>
      </w:r>
      <w:r w:rsidR="006D6164">
        <w:rPr>
          <w:rFonts w:ascii="Times New Roman" w:hAnsi="Times New Roman" w:cs="Times New Roman"/>
          <w:color w:val="000000"/>
          <w:sz w:val="24"/>
          <w:szCs w:val="24"/>
        </w:rPr>
        <w:t>olha;</w:t>
      </w:r>
    </w:p>
    <w:p w14:paraId="75E7660C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</w:t>
      </w:r>
      <w:r w:rsidR="000C4B8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4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. Descumprirem as normas constantes </w:t>
      </w:r>
      <w:r w:rsidR="000C4B88" w:rsidRPr="00A050E5">
        <w:rPr>
          <w:rFonts w:ascii="Times New Roman" w:hAnsi="Times New Roman" w:cs="Times New Roman"/>
          <w:color w:val="000000"/>
          <w:sz w:val="24"/>
          <w:szCs w:val="24"/>
        </w:rPr>
        <w:t>neste Edital ou imposta pelo Setor de Registro Acadêmico da Faculdade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942E234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5.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Se utilizarem de meios fraudulentos para a realização da prova;</w:t>
      </w:r>
    </w:p>
    <w:p w14:paraId="25ECCADF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</w:t>
      </w:r>
      <w:r w:rsidR="00D321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B421BA" w:rsidRPr="00A050E5">
        <w:rPr>
          <w:rFonts w:ascii="Times New Roman" w:hAnsi="Times New Roman" w:cs="Times New Roman"/>
          <w:color w:val="000000"/>
          <w:sz w:val="24"/>
          <w:szCs w:val="24"/>
        </w:rPr>
        <w:t>Não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apresentarem a documentação exigida para a matrícula no prazo determinado.</w:t>
      </w:r>
    </w:p>
    <w:p w14:paraId="082F88A9" w14:textId="77777777" w:rsidR="00B421BA" w:rsidRPr="00A050E5" w:rsidRDefault="00B421BA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29A5EFD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V. Da Classificação e Convocação para a </w:t>
      </w:r>
      <w:r w:rsidR="000C4B88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Matrícula.</w:t>
      </w:r>
    </w:p>
    <w:p w14:paraId="173ACE1A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</w:t>
      </w:r>
      <w:r w:rsidR="00D321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16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resultado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da prova será divulgado em até </w:t>
      </w:r>
      <w:r w:rsidR="000C4B88">
        <w:rPr>
          <w:rFonts w:ascii="Times New Roman" w:hAnsi="Times New Roman" w:cs="Times New Roman"/>
          <w:color w:val="000000"/>
          <w:sz w:val="24"/>
          <w:szCs w:val="24"/>
        </w:rPr>
        <w:t>05</w:t>
      </w:r>
      <w:r w:rsidR="000C4B88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dias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útil após a conclusão da mesma.</w:t>
      </w:r>
    </w:p>
    <w:p w14:paraId="46018C25" w14:textId="77777777" w:rsidR="00FC634B" w:rsidRPr="00A050E5" w:rsidRDefault="00D32159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17</w:t>
      </w:r>
      <w:r w:rsidR="00FC634B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FC634B" w:rsidRPr="00A050E5">
        <w:rPr>
          <w:rFonts w:ascii="Times New Roman" w:hAnsi="Times New Roman" w:cs="Times New Roman"/>
          <w:color w:val="000000"/>
          <w:sz w:val="24"/>
          <w:szCs w:val="24"/>
        </w:rPr>
        <w:t>A classificação do candidato será publicada ao término do Processo Seletivo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via e-mail</w:t>
      </w:r>
      <w:r w:rsidR="00FC634B" w:rsidRPr="00A050E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46A32F8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</w:t>
      </w:r>
      <w:r w:rsidR="00D321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6D6164">
        <w:rPr>
          <w:rFonts w:ascii="Times New Roman" w:hAnsi="Times New Roman" w:cs="Times New Roman"/>
          <w:b/>
          <w:bCs/>
          <w:color w:val="000000"/>
          <w:sz w:val="24"/>
          <w:szCs w:val="24"/>
        </w:rPr>
        <w:t>8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Havendo ainda vagas remanescentes, os candidatos selecionados poderão realizar sua</w:t>
      </w:r>
      <w:r w:rsidR="007B0F4F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matrícula até ao final do processo seletivo, conforme calendário acadêmico.</w:t>
      </w:r>
    </w:p>
    <w:p w14:paraId="39323188" w14:textId="77777777" w:rsidR="000C4B88" w:rsidRDefault="000C4B88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5A2F54A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VI. Da Matrícula</w:t>
      </w:r>
    </w:p>
    <w:p w14:paraId="67A8EB47" w14:textId="77777777" w:rsidR="00FC634B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</w:t>
      </w:r>
      <w:r w:rsidR="006D6164">
        <w:rPr>
          <w:rFonts w:ascii="Times New Roman" w:hAnsi="Times New Roman" w:cs="Times New Roman"/>
          <w:b/>
          <w:bCs/>
          <w:color w:val="000000"/>
          <w:sz w:val="24"/>
          <w:szCs w:val="24"/>
        </w:rPr>
        <w:t>19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O candidato classificado que não efetuar matrícula no prazo estipulado no calendário de</w:t>
      </w:r>
      <w:r w:rsidR="007B0F4F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convocação será </w:t>
      </w:r>
      <w:r w:rsidR="007B0F4F" w:rsidRPr="00A050E5">
        <w:rPr>
          <w:rFonts w:ascii="Times New Roman" w:hAnsi="Times New Roman" w:cs="Times New Roman"/>
          <w:color w:val="000000"/>
          <w:sz w:val="24"/>
          <w:szCs w:val="24"/>
        </w:rPr>
        <w:t>considerado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desistente, perdendo o direito à vaga, devendo realizar nova prova</w:t>
      </w:r>
      <w:r w:rsidR="007B0F4F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para ingresso no processo seletivo.</w:t>
      </w:r>
    </w:p>
    <w:p w14:paraId="5656E300" w14:textId="77777777" w:rsidR="00716AC4" w:rsidRPr="00716AC4" w:rsidRDefault="00716AC4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6AC4">
        <w:rPr>
          <w:rFonts w:ascii="Times New Roman" w:hAnsi="Times New Roman" w:cs="Times New Roman"/>
          <w:b/>
          <w:color w:val="000000"/>
          <w:sz w:val="24"/>
          <w:szCs w:val="24"/>
        </w:rPr>
        <w:t>Art.2</w:t>
      </w:r>
      <w:r w:rsidR="006D6164">
        <w:rPr>
          <w:rFonts w:ascii="Times New Roman" w:hAnsi="Times New Roman" w:cs="Times New Roman"/>
          <w:b/>
          <w:color w:val="000000"/>
          <w:sz w:val="24"/>
          <w:szCs w:val="24"/>
        </w:rPr>
        <w:t>0</w:t>
      </w:r>
      <w:r w:rsidRPr="00716AC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Será cobrado taxa de matricula</w:t>
      </w:r>
    </w:p>
    <w:p w14:paraId="5E4F5987" w14:textId="77777777" w:rsidR="000B6671" w:rsidRPr="00A050E5" w:rsidRDefault="00FC634B" w:rsidP="000B6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</w:t>
      </w:r>
      <w:r w:rsidR="00716AC4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6D6164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0B6671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S</w:t>
      </w:r>
      <w:r w:rsidR="000B6671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olicitamos que o candidato aprovado </w:t>
      </w:r>
      <w:r w:rsidR="000B6671">
        <w:rPr>
          <w:rFonts w:ascii="Times New Roman" w:hAnsi="Times New Roman" w:cs="Times New Roman"/>
          <w:color w:val="000000"/>
          <w:sz w:val="24"/>
          <w:szCs w:val="24"/>
        </w:rPr>
        <w:t>envie</w:t>
      </w:r>
      <w:r w:rsidR="000B6671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B6671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em</w:t>
      </w:r>
      <w:r w:rsidR="000B66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03</w:t>
      </w:r>
      <w:r w:rsidR="000B6671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="000C4B88">
        <w:rPr>
          <w:rFonts w:ascii="Times New Roman" w:hAnsi="Times New Roman" w:cs="Times New Roman"/>
          <w:b/>
          <w:bCs/>
          <w:color w:val="000000"/>
          <w:sz w:val="24"/>
          <w:szCs w:val="24"/>
        </w:rPr>
        <w:t>três</w:t>
      </w:r>
      <w:r w:rsidR="000B6671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) dias </w:t>
      </w:r>
      <w:r w:rsidR="000B66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para</w:t>
      </w:r>
      <w:r w:rsidR="000C4B8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secreta</w:t>
      </w:r>
      <w:r w:rsidR="000B6671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ria da instituição os seguintes documentos</w:t>
      </w:r>
      <w:r w:rsidR="000B66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pelo whats 69 98469</w:t>
      </w:r>
      <w:r w:rsidR="000C4B88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="000B66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6572 ou pelo email:escolafelk2018@hotmail.com</w:t>
      </w:r>
      <w:r w:rsidR="000B6671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B6671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descritos no Art. 25, exceto o disposto no § 1º do </w:t>
      </w:r>
      <w:r w:rsidR="000B6671" w:rsidRPr="00A050E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caput </w:t>
      </w:r>
      <w:r w:rsidR="000B6671" w:rsidRPr="00A050E5">
        <w:rPr>
          <w:rFonts w:ascii="Times New Roman" w:hAnsi="Times New Roman" w:cs="Times New Roman"/>
          <w:color w:val="000000"/>
          <w:sz w:val="24"/>
          <w:szCs w:val="24"/>
        </w:rPr>
        <w:t>deste artigo</w:t>
      </w:r>
      <w:r w:rsidR="000B6671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252A8AC7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1º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O candidato deverá entregar os documentos no prazo estipulado acima, caso não o faça possui</w:t>
      </w:r>
      <w:r w:rsidR="007B0F4F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como prazo máximo de entrega dos documentos ATÉ O ATO DA 1ª (PRIMEIRA)</w:t>
      </w:r>
      <w:r w:rsidR="007B0F4F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MATRÍCULA. Ou seja, o aluno se inscreve no curso, realiza o pagamento do boleto e deve</w:t>
      </w:r>
      <w:r w:rsidR="007B0F4F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comparecer à secretaria com os documentos solicitados, o prazo máximo dado ao aluno é até a data</w:t>
      </w:r>
      <w:r w:rsidR="007B0F4F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da primeira matrícula, ou seja, no momento da renovação do próximo período letivo.</w:t>
      </w:r>
    </w:p>
    <w:p w14:paraId="6C1ABBFF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§ 2º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O DESCUMPRIMENTO do estipulado no parágrafo anterior dentro do prazo estabelecido no</w:t>
      </w:r>
      <w:r w:rsidR="007B0F4F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calendário acadêmico para a primeira rematrícula, ensejará no DESLIGAMENTO DO</w:t>
      </w:r>
      <w:r w:rsidR="007B0F4F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CONTRATANTE/ALUNO da Instituição de Ensino.</w:t>
      </w:r>
    </w:p>
    <w:p w14:paraId="58AB1F52" w14:textId="77777777" w:rsidR="007B0F4F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2</w:t>
      </w:r>
      <w:r w:rsidR="006D6164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0B6671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B6671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Por ocasião da aprovação, o candidato deverá realizar a matrícula </w:t>
      </w:r>
      <w:r w:rsidR="000B6671">
        <w:rPr>
          <w:rFonts w:ascii="Times New Roman" w:hAnsi="Times New Roman" w:cs="Times New Roman"/>
          <w:color w:val="000000"/>
          <w:sz w:val="24"/>
          <w:szCs w:val="24"/>
        </w:rPr>
        <w:t>pelo e-mail ou whats</w:t>
      </w:r>
      <w:r w:rsidR="000B6671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da instituição e </w:t>
      </w:r>
      <w:r w:rsidR="000B6671">
        <w:rPr>
          <w:rFonts w:ascii="Times New Roman" w:hAnsi="Times New Roman" w:cs="Times New Roman"/>
          <w:color w:val="000000"/>
          <w:sz w:val="24"/>
          <w:szCs w:val="24"/>
        </w:rPr>
        <w:t xml:space="preserve">enviar </w:t>
      </w:r>
      <w:r w:rsidR="000B6671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em </w:t>
      </w:r>
      <w:r w:rsidR="000B6671">
        <w:rPr>
          <w:rFonts w:ascii="Times New Roman" w:hAnsi="Times New Roman" w:cs="Times New Roman"/>
          <w:color w:val="000000"/>
          <w:sz w:val="24"/>
          <w:szCs w:val="24"/>
        </w:rPr>
        <w:t>03</w:t>
      </w:r>
      <w:r w:rsidR="000B6671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0B6671">
        <w:rPr>
          <w:rFonts w:ascii="Times New Roman" w:hAnsi="Times New Roman" w:cs="Times New Roman"/>
          <w:color w:val="000000"/>
          <w:sz w:val="24"/>
          <w:szCs w:val="24"/>
        </w:rPr>
        <w:t>três</w:t>
      </w:r>
      <w:r w:rsidR="000B6671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) dias </w:t>
      </w:r>
      <w:r w:rsidR="000B6671">
        <w:rPr>
          <w:rFonts w:ascii="Times New Roman" w:hAnsi="Times New Roman" w:cs="Times New Roman"/>
          <w:color w:val="000000"/>
          <w:sz w:val="24"/>
          <w:szCs w:val="24"/>
        </w:rPr>
        <w:t>para a</w:t>
      </w:r>
      <w:r w:rsidR="000B6671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secretária da instituição os seguintes documentos:</w:t>
      </w:r>
    </w:p>
    <w:p w14:paraId="37DD6608" w14:textId="77777777" w:rsidR="00D32159" w:rsidRDefault="006D6164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01</w:t>
      </w:r>
      <w:r w:rsidR="007B0F4F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C634B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(uma) foto 3x4 recente </w:t>
      </w:r>
    </w:p>
    <w:p w14:paraId="43A00132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>01 (uma) cópia dos seguintes documentos:</w:t>
      </w:r>
    </w:p>
    <w:p w14:paraId="6C5AAF28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>a. Diploma ou certificado de conclusão do Ensino Médio ou equivalente;</w:t>
      </w:r>
    </w:p>
    <w:p w14:paraId="6DFE831F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>b. Histórico escolar do ensino médio ou equivalente;</w:t>
      </w:r>
    </w:p>
    <w:p w14:paraId="57F92430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>c. Certidão de nascimento ou casamento;</w:t>
      </w:r>
    </w:p>
    <w:p w14:paraId="0BEE1CE2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d. Cédula de identidade; </w:t>
      </w:r>
    </w:p>
    <w:p w14:paraId="48D6BC9A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>e. Cadastro de Pessoa Física – CPF;</w:t>
      </w:r>
    </w:p>
    <w:p w14:paraId="710E4A1E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>f. Título de eleitor;</w:t>
      </w:r>
    </w:p>
    <w:p w14:paraId="4C3E497F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>g. Comprovante de Residência;</w:t>
      </w:r>
    </w:p>
    <w:p w14:paraId="0C967CDC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>h. Certificado militar (para maiores de 18 anos do sexo masculino);</w:t>
      </w:r>
    </w:p>
    <w:p w14:paraId="0440B0BC" w14:textId="77777777" w:rsidR="00150E34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i. Comprovante de </w:t>
      </w:r>
      <w:r w:rsidR="007B0F4F" w:rsidRPr="00A050E5">
        <w:rPr>
          <w:rFonts w:ascii="Times New Roman" w:hAnsi="Times New Roman" w:cs="Times New Roman"/>
          <w:color w:val="000000"/>
          <w:sz w:val="24"/>
          <w:szCs w:val="24"/>
        </w:rPr>
        <w:t>renda</w:t>
      </w:r>
    </w:p>
    <w:p w14:paraId="40C8C13D" w14:textId="6558484A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1º.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O candidato que até a data de matrícula não dispuser dos documentos indicados nas letras “a”</w:t>
      </w:r>
      <w:r w:rsidR="007B0F4F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e “b” deverá apresentar declaração assinada pelo Diretor da Escola atestando que concluiu o Ensino</w:t>
      </w:r>
      <w:r w:rsidR="007B0F4F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Médio 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em dezembro de 2</w:t>
      </w:r>
      <w:r w:rsidR="00133C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02</w:t>
      </w:r>
      <w:r w:rsidR="003753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 terá o prazo até </w:t>
      </w:r>
      <w:r w:rsidR="00D321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</w:t>
      </w:r>
      <w:r w:rsidR="009A1A48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F27A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de </w:t>
      </w:r>
      <w:r w:rsidR="007F3903">
        <w:rPr>
          <w:rFonts w:ascii="Times New Roman" w:hAnsi="Times New Roman" w:cs="Times New Roman"/>
          <w:b/>
          <w:bCs/>
          <w:color w:val="000000"/>
          <w:sz w:val="24"/>
          <w:szCs w:val="24"/>
        </w:rPr>
        <w:t>març</w:t>
      </w:r>
      <w:r w:rsidR="007F27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o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de 202</w:t>
      </w:r>
      <w:r w:rsidR="003753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para entregar o diploma</w:t>
      </w:r>
      <w:r w:rsidR="009A1A48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conclusão.</w:t>
      </w:r>
    </w:p>
    <w:p w14:paraId="70AA09B0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2º.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O candidato que realizou estudos no exterior de verá apresentar, no ato da matrícula, prova de</w:t>
      </w:r>
      <w:r w:rsidR="009A1A48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equivalência de estudo de ensino médio, emitida pela Secretaria Estadual de Educação.</w:t>
      </w:r>
    </w:p>
    <w:p w14:paraId="46429E8C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3º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No caso de candidato estrangeiro será exigido cópia autenticada dos seguintes documentos:</w:t>
      </w:r>
    </w:p>
    <w:p w14:paraId="04C93336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>a. Registro Nacional de Estrangeiro (RNE);</w:t>
      </w:r>
    </w:p>
    <w:p w14:paraId="35BE43A2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>b. Passaporte (Identificação e Visto na condição de estudante, com período de validade para estadia</w:t>
      </w:r>
    </w:p>
    <w:p w14:paraId="5F356D59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>no país);</w:t>
      </w:r>
    </w:p>
    <w:p w14:paraId="1FB0E4D2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>c. Decisão do órgão competente da Educação, com declaração de equivalência dos estudos do</w:t>
      </w:r>
      <w:r w:rsidR="009A1A48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ensino médio;</w:t>
      </w:r>
    </w:p>
    <w:p w14:paraId="60471EEF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>d. Certidão de Nascimento;</w:t>
      </w:r>
    </w:p>
    <w:p w14:paraId="237A9E14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>e. Comprovante do endereço de residência.</w:t>
      </w:r>
    </w:p>
    <w:p w14:paraId="320F2448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2</w:t>
      </w:r>
      <w:r w:rsidR="006D6164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A matrícula somente será efetivada mediante:</w:t>
      </w:r>
      <w:r w:rsidR="009A1A48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a. Apresentação dos documentos relacionados no artigo 2</w:t>
      </w:r>
      <w:r w:rsidR="00D32159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º;</w:t>
      </w:r>
      <w:r w:rsidR="009A1A48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9EFAEC8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>b. Pagamento da primeira mensalidade do período letivo;</w:t>
      </w:r>
    </w:p>
    <w:p w14:paraId="4B10F337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c. Adesão formalizada ao Contrato de Prestação de Serviços Educacionais Digital, emitido pela </w:t>
      </w:r>
      <w:r w:rsidR="009A1A48" w:rsidRPr="00A050E5">
        <w:rPr>
          <w:rFonts w:ascii="Times New Roman" w:hAnsi="Times New Roman" w:cs="Times New Roman"/>
          <w:color w:val="000000"/>
          <w:sz w:val="24"/>
          <w:szCs w:val="24"/>
        </w:rPr>
        <w:t>FELK.</w:t>
      </w:r>
    </w:p>
    <w:p w14:paraId="644F6689" w14:textId="77777777" w:rsidR="00FC634B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1º.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O candidato menor de 18 anos deverá comparecer acompanhado de seu responsável legal</w:t>
      </w:r>
      <w:r w:rsidR="009A1A48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(pai/mãe ou tutor) que será também seu responsável financeiro para a assinatura do contrato de que</w:t>
      </w:r>
      <w:r w:rsidR="009A1A48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trata a letra “c” do </w:t>
      </w:r>
      <w:r w:rsidRPr="00A050E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caput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deste artigo, munido de cópia do RG e CPF do responsável.</w:t>
      </w:r>
    </w:p>
    <w:p w14:paraId="551D82A4" w14:textId="77777777" w:rsidR="002D724F" w:rsidRDefault="002D724F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º. </w:t>
      </w:r>
      <w:r w:rsidRPr="0066352B">
        <w:rPr>
          <w:rFonts w:ascii="Times New Roman" w:eastAsia="Arial Unicode MS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>A legislação permite que as escolas insiram nos contratos de prestação de serviços educacionais multa de 2% sobre o valor principal, após o vencimento. A data é livremente fixada pela entidade mantenedora, mas deve constar dos documentos firmados entre alunos e unidades de ensino. Além da multa é permitida a aplicação de juros e, quando o atraso for superior a trinta dias, a correção monetária, tomando-se por base o índice oficial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bdr w:val="none" w:sz="0" w:space="0" w:color="auto" w:frame="1"/>
          <w:lang w:eastAsia="pt-BR"/>
        </w:rPr>
        <w:t>.</w:t>
      </w:r>
    </w:p>
    <w:p w14:paraId="6829A47E" w14:textId="77777777" w:rsidR="006B33B0" w:rsidRPr="006B33B0" w:rsidRDefault="006B33B0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§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º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B33B0">
        <w:rPr>
          <w:rFonts w:ascii="Times New Roman" w:hAnsi="Times New Roman" w:cs="Times New Roman"/>
          <w:bCs/>
          <w:color w:val="000000"/>
          <w:sz w:val="24"/>
          <w:szCs w:val="24"/>
        </w:rPr>
        <w:t>Os cursos financiados pelo FIES ou qualquer outra tipo de financiamento terão seus valores normais e obedeceram as regras da instituição e do banco financiador.</w:t>
      </w:r>
    </w:p>
    <w:p w14:paraId="20986A97" w14:textId="77777777" w:rsidR="000C4B88" w:rsidRDefault="000C4B88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23DDD27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VII. Da Etapa Final do Processo Seletivo</w:t>
      </w:r>
    </w:p>
    <w:p w14:paraId="6A59E0C8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</w:t>
      </w:r>
      <w:r w:rsidR="00D321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6D6164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À Instituição é reservado o direito de não oferecer o curso se o número de</w:t>
      </w:r>
    </w:p>
    <w:p w14:paraId="15113AAA" w14:textId="77777777" w:rsidR="00FC634B" w:rsidRPr="00A050E5" w:rsidRDefault="00150E34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Matriculados</w:t>
      </w:r>
      <w:r w:rsidR="00FC634B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não alcançar o mínimo de alunos para formação de uma turma de acordo com a</w:t>
      </w:r>
      <w:r w:rsidR="009A1A48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C634B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de 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função</w:t>
      </w:r>
      <w:r w:rsidR="00FC634B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institucional.</w:t>
      </w:r>
      <w:r w:rsidR="00FC634B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O candidato fica ciente que somente na data de início das aulas que a</w:t>
      </w:r>
      <w:r w:rsidR="009A1A48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Instituição</w:t>
      </w:r>
      <w:r w:rsidR="00FC634B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C634B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poderá confirmar a formação ou não de </w:t>
      </w:r>
      <w:r w:rsidR="00377084" w:rsidRPr="00A050E5">
        <w:rPr>
          <w:rFonts w:ascii="Times New Roman" w:hAnsi="Times New Roman" w:cs="Times New Roman"/>
          <w:color w:val="000000"/>
          <w:sz w:val="24"/>
          <w:szCs w:val="24"/>
        </w:rPr>
        <w:t>turma,</w:t>
      </w:r>
      <w:r w:rsidR="00FC634B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e neste caso a </w:t>
      </w:r>
      <w:r w:rsidR="009A1A48" w:rsidRPr="00A050E5">
        <w:rPr>
          <w:rFonts w:ascii="Times New Roman" w:hAnsi="Times New Roman" w:cs="Times New Roman"/>
          <w:color w:val="000000"/>
          <w:sz w:val="24"/>
          <w:szCs w:val="24"/>
        </w:rPr>
        <w:t>FELK</w:t>
      </w:r>
      <w:r w:rsidR="00FC634B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efetuará a</w:t>
      </w:r>
      <w:r w:rsidR="009A1A48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C634B" w:rsidRPr="00A050E5">
        <w:rPr>
          <w:rFonts w:ascii="Times New Roman" w:hAnsi="Times New Roman" w:cs="Times New Roman"/>
          <w:color w:val="000000"/>
          <w:sz w:val="24"/>
          <w:szCs w:val="24"/>
        </w:rPr>
        <w:t>devolução integral do valor pago pelo acadêmico em sua matrícula, no prazo de 60 dias úteis</w:t>
      </w:r>
      <w:r w:rsidR="009A1A48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C634B" w:rsidRPr="00A050E5">
        <w:rPr>
          <w:rFonts w:ascii="Times New Roman" w:hAnsi="Times New Roman" w:cs="Times New Roman"/>
          <w:color w:val="000000"/>
          <w:sz w:val="24"/>
          <w:szCs w:val="24"/>
        </w:rPr>
        <w:t>corridos da data de solicitação junto à secretaria.</w:t>
      </w:r>
    </w:p>
    <w:p w14:paraId="510455B6" w14:textId="77777777" w:rsidR="000C4B88" w:rsidRDefault="000C4B88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E590BAC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VIII. Das Disposições Finais</w:t>
      </w:r>
    </w:p>
    <w:p w14:paraId="2921962F" w14:textId="068A4906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</w:t>
      </w:r>
      <w:r w:rsidR="00716AC4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6D6164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7F27A9">
        <w:rPr>
          <w:rFonts w:ascii="Times New Roman" w:hAnsi="Times New Roman" w:cs="Times New Roman"/>
          <w:color w:val="000000"/>
          <w:sz w:val="24"/>
          <w:szCs w:val="24"/>
        </w:rPr>
        <w:t xml:space="preserve">O início das aulas no </w:t>
      </w:r>
      <w:r w:rsidR="007F390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º semestre letivo de 202</w:t>
      </w:r>
      <w:r w:rsidR="0037533E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será informado no Calendário Acadêmico</w:t>
      </w:r>
      <w:r w:rsidR="009A1A48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da </w:t>
      </w:r>
      <w:r w:rsidR="009A1A48" w:rsidRPr="00A050E5">
        <w:rPr>
          <w:rFonts w:ascii="Times New Roman" w:hAnsi="Times New Roman" w:cs="Times New Roman"/>
          <w:color w:val="000000"/>
          <w:sz w:val="24"/>
          <w:szCs w:val="24"/>
        </w:rPr>
        <w:t>FELK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e demais meios de comunicação da Faculdade.</w:t>
      </w:r>
    </w:p>
    <w:p w14:paraId="088B549B" w14:textId="787D3CAB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</w:t>
      </w:r>
      <w:r w:rsidR="00716AC4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6D6164"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O Processo Seletivo objeto deste Edital é válido apenas para o preenchimento das vagas</w:t>
      </w:r>
      <w:r w:rsidR="009A1A48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F27A9">
        <w:rPr>
          <w:rFonts w:ascii="Times New Roman" w:hAnsi="Times New Roman" w:cs="Times New Roman"/>
          <w:color w:val="000000"/>
          <w:sz w:val="24"/>
          <w:szCs w:val="24"/>
        </w:rPr>
        <w:t xml:space="preserve">oferecidas no </w:t>
      </w:r>
      <w:r w:rsidR="007F390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º semestre de 202</w:t>
      </w:r>
      <w:r w:rsidR="0037533E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4397561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</w:t>
      </w:r>
      <w:r w:rsidR="00716AC4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6D6164"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O valor total da semestralidade é dividido em 6 (seis) parcelas, sendo a quitação da</w:t>
      </w:r>
      <w:r w:rsidR="009A1A48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primeira, condição para deferimento da matrícula.</w:t>
      </w:r>
    </w:p>
    <w:p w14:paraId="0B58F77D" w14:textId="77777777" w:rsidR="00FC634B" w:rsidRPr="00A050E5" w:rsidRDefault="00FC634B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</w:t>
      </w:r>
      <w:r w:rsidR="006D6164">
        <w:rPr>
          <w:rFonts w:ascii="Times New Roman" w:hAnsi="Times New Roman" w:cs="Times New Roman"/>
          <w:b/>
          <w:bCs/>
          <w:color w:val="000000"/>
          <w:sz w:val="24"/>
          <w:szCs w:val="24"/>
        </w:rPr>
        <w:t>28</w:t>
      </w:r>
      <w:r w:rsidR="009A1A48"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Este Edital entra em vigor na data de sua publicação, revogadas as disposições em</w:t>
      </w:r>
      <w:r w:rsidR="009A1A48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contrário.</w:t>
      </w:r>
    </w:p>
    <w:p w14:paraId="6F1B2371" w14:textId="77777777" w:rsidR="009A1A48" w:rsidRPr="00A050E5" w:rsidRDefault="009A1A48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F2B8641" w14:textId="181198C6" w:rsidR="00FC634B" w:rsidRPr="00A050E5" w:rsidRDefault="009A1A48" w:rsidP="006241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050E5">
        <w:rPr>
          <w:rFonts w:ascii="Times New Roman" w:hAnsi="Times New Roman" w:cs="Times New Roman"/>
          <w:color w:val="000000"/>
          <w:sz w:val="24"/>
          <w:szCs w:val="24"/>
        </w:rPr>
        <w:t>Seringueiras</w:t>
      </w:r>
      <w:r w:rsidR="00FC634B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/RO, </w:t>
      </w:r>
      <w:r w:rsidR="0037533E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D321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C634B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de </w:t>
      </w:r>
      <w:r w:rsidR="0037533E">
        <w:rPr>
          <w:rFonts w:ascii="Times New Roman" w:hAnsi="Times New Roman" w:cs="Times New Roman"/>
          <w:color w:val="000000"/>
          <w:sz w:val="24"/>
          <w:szCs w:val="24"/>
        </w:rPr>
        <w:t>outu</w:t>
      </w:r>
      <w:r w:rsidR="007F3903">
        <w:rPr>
          <w:rFonts w:ascii="Times New Roman" w:hAnsi="Times New Roman" w:cs="Times New Roman"/>
          <w:color w:val="000000"/>
          <w:sz w:val="24"/>
          <w:szCs w:val="24"/>
        </w:rPr>
        <w:t>bro</w:t>
      </w:r>
      <w:r w:rsidR="00FC634B" w:rsidRPr="00A050E5">
        <w:rPr>
          <w:rFonts w:ascii="Times New Roman" w:hAnsi="Times New Roman" w:cs="Times New Roman"/>
          <w:color w:val="000000"/>
          <w:sz w:val="24"/>
          <w:szCs w:val="24"/>
        </w:rPr>
        <w:t xml:space="preserve"> de 20</w:t>
      </w:r>
      <w:r w:rsidRPr="00A050E5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37533E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FC634B" w:rsidRPr="00A050E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3CA7482" w14:textId="77777777" w:rsidR="009A1A48" w:rsidRPr="00A050E5" w:rsidRDefault="009A1A48" w:rsidP="00A0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1C397B4" w14:textId="77777777" w:rsidR="003D6CD4" w:rsidRDefault="003D6CD4" w:rsidP="00A050E5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8E473AC" w14:textId="51987B6B" w:rsidR="00B9514E" w:rsidRPr="00A050E5" w:rsidRDefault="00FC634B" w:rsidP="00A050E5">
      <w:pPr>
        <w:jc w:val="both"/>
        <w:rPr>
          <w:rFonts w:ascii="Times New Roman" w:hAnsi="Times New Roman" w:cs="Times New Roman"/>
          <w:sz w:val="24"/>
          <w:szCs w:val="24"/>
        </w:rPr>
      </w:pPr>
      <w:r w:rsidRPr="00A050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Diretor</w:t>
      </w:r>
    </w:p>
    <w:sectPr w:rsidR="00B9514E" w:rsidRPr="00A050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80A86" w14:textId="77777777" w:rsidR="00047525" w:rsidRDefault="00047525" w:rsidP="000E48C8">
      <w:pPr>
        <w:spacing w:after="0" w:line="240" w:lineRule="auto"/>
      </w:pPr>
      <w:r>
        <w:separator/>
      </w:r>
    </w:p>
  </w:endnote>
  <w:endnote w:type="continuationSeparator" w:id="0">
    <w:p w14:paraId="4908598F" w14:textId="77777777" w:rsidR="00047525" w:rsidRDefault="00047525" w:rsidP="000E4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ED390" w14:textId="77777777" w:rsidR="00047525" w:rsidRDefault="00047525" w:rsidP="000E48C8">
      <w:pPr>
        <w:spacing w:after="0" w:line="240" w:lineRule="auto"/>
      </w:pPr>
      <w:r>
        <w:separator/>
      </w:r>
    </w:p>
  </w:footnote>
  <w:footnote w:type="continuationSeparator" w:id="0">
    <w:p w14:paraId="17472DE0" w14:textId="77777777" w:rsidR="00047525" w:rsidRDefault="00047525" w:rsidP="000E48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34B"/>
    <w:rsid w:val="00003768"/>
    <w:rsid w:val="00047023"/>
    <w:rsid w:val="00047525"/>
    <w:rsid w:val="00067235"/>
    <w:rsid w:val="000752F2"/>
    <w:rsid w:val="000B6671"/>
    <w:rsid w:val="000C143D"/>
    <w:rsid w:val="000C4B88"/>
    <w:rsid w:val="000E48C8"/>
    <w:rsid w:val="00133CF8"/>
    <w:rsid w:val="00135059"/>
    <w:rsid w:val="001448C4"/>
    <w:rsid w:val="00150E34"/>
    <w:rsid w:val="001611D1"/>
    <w:rsid w:val="00166D7B"/>
    <w:rsid w:val="001701EF"/>
    <w:rsid w:val="001A12E0"/>
    <w:rsid w:val="00234238"/>
    <w:rsid w:val="002D724F"/>
    <w:rsid w:val="002E7CBF"/>
    <w:rsid w:val="0037533E"/>
    <w:rsid w:val="00377084"/>
    <w:rsid w:val="00397CED"/>
    <w:rsid w:val="003D19E1"/>
    <w:rsid w:val="003D6CD4"/>
    <w:rsid w:val="003F5791"/>
    <w:rsid w:val="00595857"/>
    <w:rsid w:val="005B09F7"/>
    <w:rsid w:val="005D54DD"/>
    <w:rsid w:val="00623388"/>
    <w:rsid w:val="00624174"/>
    <w:rsid w:val="006B33B0"/>
    <w:rsid w:val="006D6164"/>
    <w:rsid w:val="00716AC4"/>
    <w:rsid w:val="00781FBD"/>
    <w:rsid w:val="007B0F4F"/>
    <w:rsid w:val="007D608D"/>
    <w:rsid w:val="007F27A9"/>
    <w:rsid w:val="007F3903"/>
    <w:rsid w:val="00871ED3"/>
    <w:rsid w:val="00872AC3"/>
    <w:rsid w:val="008A34F0"/>
    <w:rsid w:val="008D04D2"/>
    <w:rsid w:val="00990F4E"/>
    <w:rsid w:val="00995F74"/>
    <w:rsid w:val="009A1A48"/>
    <w:rsid w:val="009D57F2"/>
    <w:rsid w:val="00A050E5"/>
    <w:rsid w:val="00A20E27"/>
    <w:rsid w:val="00A324EA"/>
    <w:rsid w:val="00AB1954"/>
    <w:rsid w:val="00AD28C4"/>
    <w:rsid w:val="00AE26A0"/>
    <w:rsid w:val="00B169A7"/>
    <w:rsid w:val="00B421BA"/>
    <w:rsid w:val="00B762D7"/>
    <w:rsid w:val="00B9514E"/>
    <w:rsid w:val="00BC45F7"/>
    <w:rsid w:val="00BD0DB8"/>
    <w:rsid w:val="00BE2588"/>
    <w:rsid w:val="00BE455C"/>
    <w:rsid w:val="00BF7402"/>
    <w:rsid w:val="00C114A6"/>
    <w:rsid w:val="00C316A2"/>
    <w:rsid w:val="00CA4A5F"/>
    <w:rsid w:val="00CA7A56"/>
    <w:rsid w:val="00D32159"/>
    <w:rsid w:val="00E23754"/>
    <w:rsid w:val="00E62890"/>
    <w:rsid w:val="00EA5DFD"/>
    <w:rsid w:val="00EA627F"/>
    <w:rsid w:val="00EB2E02"/>
    <w:rsid w:val="00F853FF"/>
    <w:rsid w:val="00FC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FB036"/>
  <w15:docId w15:val="{569BFE28-41DA-4721-8512-D5E2BF12E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66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8D04D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0E48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48C8"/>
  </w:style>
  <w:style w:type="paragraph" w:styleId="Rodap">
    <w:name w:val="footer"/>
    <w:basedOn w:val="Normal"/>
    <w:link w:val="RodapChar"/>
    <w:uiPriority w:val="99"/>
    <w:unhideWhenUsed/>
    <w:rsid w:val="000E48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48C8"/>
  </w:style>
  <w:style w:type="character" w:styleId="Hyperlink">
    <w:name w:val="Hyperlink"/>
    <w:basedOn w:val="Fontepargpadro"/>
    <w:uiPriority w:val="99"/>
    <w:unhideWhenUsed/>
    <w:rsid w:val="00AD28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53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78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7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1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3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8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96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8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1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elk.cbk.com.br/vestibular/vestibular-felk-2020-1-2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2269</Words>
  <Characters>12257</Characters>
  <Application>Microsoft Office Word</Application>
  <DocSecurity>0</DocSecurity>
  <Lines>102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Inicio</dc:creator>
  <cp:lastModifiedBy>FELK Fundação Escola Lince - LTDA</cp:lastModifiedBy>
  <cp:revision>3</cp:revision>
  <dcterms:created xsi:type="dcterms:W3CDTF">2026-10-06T12:56:00Z</dcterms:created>
  <dcterms:modified xsi:type="dcterms:W3CDTF">2026-10-06T12:58:00Z</dcterms:modified>
</cp:coreProperties>
</file>